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1F6" w14:textId="77777777" w:rsidR="00175605" w:rsidRDefault="00175605" w:rsidP="00C50389">
      <w:pPr>
        <w:spacing w:after="0" w:line="240" w:lineRule="auto"/>
      </w:pPr>
      <w:r>
        <w:t>VUKOVARSKO-SRIJEMSKA ŽUPANIJA</w:t>
      </w:r>
      <w:r w:rsidR="00C50389">
        <w:t xml:space="preserve">                                                                        RK</w:t>
      </w:r>
      <w:r w:rsidR="00E812DC">
        <w:t>P</w:t>
      </w:r>
      <w:r w:rsidR="00C50389">
        <w:t xml:space="preserve"> 10160</w:t>
      </w:r>
    </w:p>
    <w:p w14:paraId="2490C213" w14:textId="77777777" w:rsidR="00E812DC" w:rsidRDefault="00175605">
      <w:r>
        <w:t xml:space="preserve">OSNOVNA ŠKOLA </w:t>
      </w:r>
      <w:r w:rsidR="00C50389">
        <w:t>ANE KATARINE ZRINSKI, RETKOVCI                                           OIB 446416</w:t>
      </w:r>
      <w:r w:rsidR="00E812DC">
        <w:t>43295</w:t>
      </w:r>
    </w:p>
    <w:p w14:paraId="60722639" w14:textId="44B909F8" w:rsidR="00175605" w:rsidRDefault="00175605" w:rsidP="00C50389">
      <w:pPr>
        <w:spacing w:after="0"/>
      </w:pPr>
      <w:r>
        <w:t>KLASA:</w:t>
      </w:r>
      <w:r w:rsidR="008B2203">
        <w:t xml:space="preserve"> 400-08/2</w:t>
      </w:r>
      <w:r w:rsidR="000518C6">
        <w:t>3</w:t>
      </w:r>
      <w:r w:rsidR="008B2203">
        <w:t>-01/</w:t>
      </w:r>
      <w:r w:rsidR="00E520B5">
        <w:t>f</w:t>
      </w:r>
    </w:p>
    <w:p w14:paraId="163131F3" w14:textId="77777777" w:rsidR="00175605" w:rsidRDefault="00175605">
      <w:r>
        <w:t>URBROJ:</w:t>
      </w:r>
      <w:r w:rsidR="008B2203">
        <w:t xml:space="preserve"> 2196-54-22-1</w:t>
      </w:r>
    </w:p>
    <w:p w14:paraId="7855F790" w14:textId="245FCB8D" w:rsidR="00C50389" w:rsidRDefault="00C50389">
      <w:r>
        <w:t xml:space="preserve">Retkovci, </w:t>
      </w:r>
      <w:r w:rsidR="000518C6">
        <w:t>04.</w:t>
      </w:r>
      <w:r>
        <w:t>listopada 202</w:t>
      </w:r>
      <w:r w:rsidR="000518C6">
        <w:t>3</w:t>
      </w:r>
      <w:r>
        <w:t>.godine</w:t>
      </w:r>
    </w:p>
    <w:p w14:paraId="150749AC" w14:textId="77777777" w:rsidR="00175605" w:rsidRDefault="00175605" w:rsidP="00175605"/>
    <w:p w14:paraId="53A216C9" w14:textId="529D4F79" w:rsidR="00175605" w:rsidRDefault="00175605" w:rsidP="00440A4B">
      <w:pPr>
        <w:jc w:val="center"/>
      </w:pPr>
      <w:r>
        <w:t>OBRAZLOŽENJE PRIHODA I RASHODA FINANCIJSKOG PLANA</w:t>
      </w:r>
    </w:p>
    <w:p w14:paraId="0C510BEB" w14:textId="6887F4E5" w:rsidR="00175605" w:rsidRDefault="00175605" w:rsidP="00440A4B">
      <w:pPr>
        <w:jc w:val="center"/>
      </w:pPr>
      <w:r>
        <w:t>ZA 202</w:t>
      </w:r>
      <w:r w:rsidR="000518C6">
        <w:t>4</w:t>
      </w:r>
      <w:r>
        <w:t>. GODINU I PROJEKCIJ</w:t>
      </w:r>
      <w:r w:rsidR="00E65246">
        <w:t>E</w:t>
      </w:r>
      <w:r>
        <w:t xml:space="preserve"> ZA 202</w:t>
      </w:r>
      <w:r w:rsidR="000518C6">
        <w:t>5</w:t>
      </w:r>
      <w:r>
        <w:t>. I 202</w:t>
      </w:r>
      <w:r w:rsidR="000518C6">
        <w:t>6</w:t>
      </w:r>
      <w:r>
        <w:t>. GODINU</w:t>
      </w:r>
    </w:p>
    <w:p w14:paraId="1C42E341" w14:textId="77777777" w:rsidR="00440A4B" w:rsidRDefault="00440A4B" w:rsidP="00440A4B">
      <w:pPr>
        <w:jc w:val="center"/>
      </w:pPr>
    </w:p>
    <w:p w14:paraId="4D1506E2" w14:textId="77777777" w:rsidR="00175605" w:rsidRDefault="00175605" w:rsidP="00175605"/>
    <w:p w14:paraId="3AB5F6E0" w14:textId="77777777" w:rsidR="00D947C6" w:rsidRDefault="00175605" w:rsidP="00175605">
      <w:r>
        <w:t xml:space="preserve">Financijski plan Osnovne škole </w:t>
      </w:r>
      <w:r w:rsidR="00E812DC">
        <w:t>Ane Katarine Zrinski, Retkovci</w:t>
      </w:r>
      <w:r w:rsidR="008B2203">
        <w:t xml:space="preserve"> </w:t>
      </w:r>
      <w:r>
        <w:t xml:space="preserve">je akt kojim su utvrđeni njegovi prihodi i rashodi u skladu </w:t>
      </w:r>
      <w:r w:rsidR="00D947C6">
        <w:t>s proračunskim klasifikacijama.</w:t>
      </w:r>
    </w:p>
    <w:p w14:paraId="71CCC2FE" w14:textId="75AD6361" w:rsidR="00175605" w:rsidRDefault="00D947C6" w:rsidP="00175605">
      <w:r>
        <w:t xml:space="preserve">Izrada </w:t>
      </w:r>
      <w:r w:rsidR="000518C6">
        <w:t>Fi</w:t>
      </w:r>
      <w:r>
        <w:t>nancijskog plana za 202</w:t>
      </w:r>
      <w:r w:rsidR="000518C6">
        <w:t>4</w:t>
      </w:r>
      <w:r>
        <w:t xml:space="preserve">. </w:t>
      </w:r>
      <w:r w:rsidR="000518C6">
        <w:t xml:space="preserve">te projekcije plana za 2025. i 2026.godinu </w:t>
      </w:r>
      <w:r>
        <w:t xml:space="preserve"> temelji se na novom Zakonu o proračunu (NN 144/21)</w:t>
      </w:r>
      <w:r w:rsidR="00543BF5">
        <w:t>, Zakonu o uvođenju eura kao službene valute u Republici Hrvatskoj (NN57/22)</w:t>
      </w:r>
      <w:r>
        <w:t xml:space="preserve"> te Uputama Ministarstva financija, Uputa za izradu proračuna Vukovarsko-srijemske županije, Zakona o fiskalnoj odgovornosti, Uredbi o sastavljanju i predaji Izjave o fiskalnoj odgovornosti i </w:t>
      </w:r>
      <w:r w:rsidR="000518C6">
        <w:t>I</w:t>
      </w:r>
      <w:r>
        <w:t>zvještaja o primjeni fiskalnih pravila, Pravilnika o proračunskim klasifikacijama, Pravilnika o proračunskom računovodstvu i Računskom planu.</w:t>
      </w:r>
    </w:p>
    <w:p w14:paraId="57617F63" w14:textId="31C33C7F" w:rsidR="00D947C6" w:rsidRDefault="00D947C6" w:rsidP="00175605">
      <w:r>
        <w:t>Predlaganje i donošenje financijskog plana za 202</w:t>
      </w:r>
      <w:r w:rsidR="000518C6">
        <w:t>4</w:t>
      </w:r>
      <w:r>
        <w:t>. i projekcije za 202</w:t>
      </w:r>
      <w:r w:rsidR="000518C6">
        <w:t>5</w:t>
      </w:r>
      <w:r>
        <w:t>. i 202</w:t>
      </w:r>
      <w:r w:rsidR="000518C6">
        <w:t>6</w:t>
      </w:r>
      <w:r>
        <w:t xml:space="preserve">. godinu je na razini ekonomske klasifikacije te i samo usvajanje od strane </w:t>
      </w:r>
      <w:r w:rsidR="001D4639">
        <w:t xml:space="preserve">Školskog odbora. </w:t>
      </w:r>
    </w:p>
    <w:p w14:paraId="5260CF35" w14:textId="2AB4C224" w:rsidR="001D4639" w:rsidRDefault="001D4639" w:rsidP="00175605">
      <w:r>
        <w:t xml:space="preserve">Zakonom o proračunu člankom 29. obveza je u Općem dijelu proračuna u Računu prihoda i rashoda, rashode iskazati </w:t>
      </w:r>
      <w:r w:rsidR="000518C6">
        <w:t>i</w:t>
      </w:r>
      <w:r>
        <w:t xml:space="preserve"> prema funkcijskoj klasifikaciji.</w:t>
      </w:r>
      <w:r w:rsidR="00543BF5">
        <w:t xml:space="preserve"> </w:t>
      </w:r>
    </w:p>
    <w:p w14:paraId="1FFA4BDE" w14:textId="4E7B8E88" w:rsidR="00E812DC" w:rsidRDefault="001D4639" w:rsidP="00E812DC">
      <w:r>
        <w:t>Prijedlog financijskog plana za 202</w:t>
      </w:r>
      <w:r w:rsidR="000518C6">
        <w:t>4</w:t>
      </w:r>
      <w:r>
        <w:t xml:space="preserve">. godinu s projekcijama plana za </w:t>
      </w:r>
      <w:r w:rsidR="00543BF5">
        <w:t>202</w:t>
      </w:r>
      <w:r w:rsidR="000518C6">
        <w:t>5</w:t>
      </w:r>
      <w:r w:rsidR="00543BF5">
        <w:t>. i 202</w:t>
      </w:r>
      <w:r w:rsidR="000518C6">
        <w:t>6</w:t>
      </w:r>
      <w:r w:rsidR="00543BF5">
        <w:t>. godinu sastavljen je</w:t>
      </w:r>
      <w:r w:rsidR="00EC65E8">
        <w:t xml:space="preserve"> i </w:t>
      </w:r>
      <w:r w:rsidR="00543BF5">
        <w:t xml:space="preserve">donesen </w:t>
      </w:r>
      <w:r w:rsidR="000518C6">
        <w:t xml:space="preserve">na sjednici Školskog odbora dana 04.listopada 2023.godine. </w:t>
      </w:r>
      <w:r w:rsidR="00543BF5">
        <w:t xml:space="preserve"> Radi bolje usporedbe podataka, poda</w:t>
      </w:r>
      <w:r w:rsidR="00E812DC">
        <w:t>c</w:t>
      </w:r>
      <w:r w:rsidR="00543BF5">
        <w:t>i za izvršenje 202</w:t>
      </w:r>
      <w:r w:rsidR="000518C6">
        <w:t>2</w:t>
      </w:r>
      <w:r w:rsidR="00543BF5">
        <w:t>. godine i poda</w:t>
      </w:r>
      <w:r w:rsidR="00E812DC">
        <w:t>ci</w:t>
      </w:r>
      <w:r w:rsidR="00543BF5">
        <w:t xml:space="preserve"> za plan tekuće 202</w:t>
      </w:r>
      <w:r w:rsidR="00EC65E8">
        <w:t>3</w:t>
      </w:r>
      <w:r w:rsidR="00543BF5">
        <w:t xml:space="preserve">. godine </w:t>
      </w:r>
      <w:r w:rsidR="00E812DC">
        <w:t xml:space="preserve">također su </w:t>
      </w:r>
      <w:r w:rsidR="00543BF5">
        <w:t xml:space="preserve"> iskazani  u eurima (1 EUR=7,53450 kuna).</w:t>
      </w:r>
      <w:r w:rsidR="000518C6">
        <w:t xml:space="preserve"> Znači podatke za 2022.godinu smo iskazali u eurima iako je Financijski </w:t>
      </w:r>
      <w:r w:rsidR="00EC65E8">
        <w:t xml:space="preserve">izvještaj </w:t>
      </w:r>
      <w:r w:rsidR="000518C6">
        <w:t xml:space="preserve"> u kunama predan Ministarstvu financija, Državnom uredu za reviziju i osnivačima.</w:t>
      </w:r>
    </w:p>
    <w:p w14:paraId="2D4D54DD" w14:textId="77777777" w:rsidR="00EC65E8" w:rsidRDefault="00EC65E8" w:rsidP="00E812DC"/>
    <w:p w14:paraId="603D3FE4" w14:textId="7517CE2C" w:rsidR="00A16C2A" w:rsidRDefault="00A16C2A" w:rsidP="00E812DC">
      <w:r>
        <w:t xml:space="preserve">OPĆI DIO </w:t>
      </w:r>
    </w:p>
    <w:p w14:paraId="28C8E92B" w14:textId="77777777" w:rsidR="00A16C2A" w:rsidRPr="00E65246" w:rsidRDefault="00A16C2A" w:rsidP="00E812DC">
      <w:pPr>
        <w:pStyle w:val="Odlomakpopisa"/>
        <w:numPr>
          <w:ilvl w:val="0"/>
          <w:numId w:val="6"/>
        </w:numPr>
        <w:rPr>
          <w:i/>
          <w:iCs/>
        </w:rPr>
      </w:pPr>
      <w:r w:rsidRPr="00E65246">
        <w:rPr>
          <w:i/>
          <w:iCs/>
        </w:rPr>
        <w:t>PRIHODI POSLOVANJA</w:t>
      </w:r>
    </w:p>
    <w:p w14:paraId="3EA5DA35" w14:textId="1289B7CC" w:rsidR="001D4639" w:rsidRDefault="00A16C2A" w:rsidP="00A16C2A">
      <w:r>
        <w:t>Obrazloženje: Ukupni prihodi poslovanja planirani su za 202</w:t>
      </w:r>
      <w:r w:rsidR="000518C6">
        <w:t>4</w:t>
      </w:r>
      <w:r>
        <w:t xml:space="preserve">. godinu </w:t>
      </w:r>
      <w:r w:rsidR="001D4639">
        <w:t xml:space="preserve"> </w:t>
      </w:r>
      <w:r>
        <w:t xml:space="preserve">u iznosu od </w:t>
      </w:r>
      <w:r w:rsidR="00EC65E8">
        <w:t xml:space="preserve">780.000 </w:t>
      </w:r>
      <w:r w:rsidR="00EC65E8">
        <w:rPr>
          <w:rFonts w:cstheme="minorHAnsi"/>
        </w:rPr>
        <w:t>eura</w:t>
      </w:r>
    </w:p>
    <w:p w14:paraId="7BB0F6F2" w14:textId="144F794E" w:rsidR="000937AD" w:rsidRPr="000937AD" w:rsidRDefault="00E812DC" w:rsidP="000937AD">
      <w:pPr>
        <w:rPr>
          <w:rFonts w:cstheme="minorHAnsi"/>
        </w:rPr>
      </w:pPr>
      <w:r>
        <w:t xml:space="preserve">-  </w:t>
      </w:r>
      <w:r w:rsidR="00A16C2A">
        <w:t xml:space="preserve">Pomoći od subjekata unutar općeg proračuna odnose se na prihode iz Ministarstva znanosti i obrazovanja u iznosu od </w:t>
      </w:r>
      <w:r w:rsidR="000937AD">
        <w:t>6</w:t>
      </w:r>
      <w:r w:rsidR="00EC65E8">
        <w:t>78.000</w:t>
      </w:r>
      <w:r w:rsidR="00A16C2A">
        <w:t xml:space="preserve"> </w:t>
      </w:r>
      <w:r w:rsidR="00E65246">
        <w:rPr>
          <w:rFonts w:cstheme="minorHAnsi"/>
        </w:rPr>
        <w:t>eura</w:t>
      </w:r>
      <w:r w:rsidR="00A16C2A">
        <w:t xml:space="preserve"> od čega se financiraju rashodi za zaposlene (redovne plaće, prijevoz</w:t>
      </w:r>
      <w:r w:rsidR="005F1BF7">
        <w:t>, materijalna prava temeljem Kolektivnog ugovora), nabava lektire</w:t>
      </w:r>
      <w:r w:rsidR="000937AD">
        <w:rPr>
          <w:rFonts w:cstheme="minorHAnsi"/>
        </w:rPr>
        <w:t>,</w:t>
      </w:r>
      <w:r w:rsidR="000937AD">
        <w:t xml:space="preserve"> nabava udžbenika.</w:t>
      </w:r>
    </w:p>
    <w:p w14:paraId="4EFE9DFF" w14:textId="31C7D016" w:rsidR="00440A4B" w:rsidRDefault="00524DD3" w:rsidP="00524DD3">
      <w:pPr>
        <w:spacing w:after="0"/>
        <w:rPr>
          <w:rFonts w:cstheme="minorHAnsi"/>
        </w:rPr>
      </w:pPr>
      <w:r>
        <w:rPr>
          <w:rFonts w:cstheme="minorHAnsi"/>
        </w:rPr>
        <w:t>- Prihodi Osnivača – Vukovarsko-srijemske županije planirani su u iznosu od</w:t>
      </w:r>
      <w:r w:rsidR="00EC65E8">
        <w:rPr>
          <w:rFonts w:cstheme="minorHAnsi"/>
        </w:rPr>
        <w:t xml:space="preserve"> 101.000 eura</w:t>
      </w:r>
    </w:p>
    <w:p w14:paraId="5EF3CB73" w14:textId="234C2FC6" w:rsidR="00524DD3" w:rsidRDefault="00524DD3" w:rsidP="00524DD3">
      <w:pPr>
        <w:spacing w:after="0"/>
        <w:rPr>
          <w:rFonts w:cstheme="minorHAnsi"/>
        </w:rPr>
      </w:pPr>
      <w:r>
        <w:rPr>
          <w:rFonts w:cstheme="minorHAnsi"/>
        </w:rPr>
        <w:t>od čega se financiraju materijalni rashodi (službena putovanja, stručno usavršavanje zaposlenika,</w:t>
      </w:r>
    </w:p>
    <w:p w14:paraId="3CD17C85" w14:textId="0102D7B7" w:rsidR="00524DD3" w:rsidRDefault="00524DD3" w:rsidP="00524DD3">
      <w:pPr>
        <w:spacing w:after="0"/>
        <w:rPr>
          <w:rFonts w:cstheme="minorHAnsi"/>
        </w:rPr>
      </w:pPr>
      <w:r>
        <w:rPr>
          <w:rFonts w:cstheme="minorHAnsi"/>
        </w:rPr>
        <w:t xml:space="preserve">rashodi za materijal i energiju, rashodi za usluge telefona, pošte, prijevoza učenika, tekućeg i </w:t>
      </w:r>
    </w:p>
    <w:p w14:paraId="651A27FF" w14:textId="73AC97B4" w:rsidR="00524DD3" w:rsidRDefault="00524DD3" w:rsidP="00524DD3">
      <w:pPr>
        <w:spacing w:after="0"/>
        <w:rPr>
          <w:rFonts w:cstheme="minorHAnsi"/>
        </w:rPr>
      </w:pPr>
      <w:r>
        <w:rPr>
          <w:rFonts w:cstheme="minorHAnsi"/>
        </w:rPr>
        <w:t xml:space="preserve">investicijskog održavanja, komunalne usluge, računalne usluge, </w:t>
      </w:r>
      <w:r w:rsidR="00EC65E8">
        <w:rPr>
          <w:rFonts w:cstheme="minorHAnsi"/>
        </w:rPr>
        <w:t xml:space="preserve">naknade troškova izvan radnog </w:t>
      </w:r>
    </w:p>
    <w:p w14:paraId="00E794F9" w14:textId="3A70161B" w:rsidR="00EC65E8" w:rsidRDefault="00EC65E8" w:rsidP="00524DD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odnosa, premije osiguranja, financijske rashode.) Također za nabavu </w:t>
      </w:r>
      <w:r w:rsidR="00145406">
        <w:rPr>
          <w:rFonts w:cstheme="minorHAnsi"/>
        </w:rPr>
        <w:t>nefinancijske imovine</w:t>
      </w:r>
    </w:p>
    <w:p w14:paraId="12B387BC" w14:textId="46184263" w:rsidR="00145406" w:rsidRDefault="00145406" w:rsidP="00524DD3">
      <w:pPr>
        <w:spacing w:after="0"/>
        <w:rPr>
          <w:rFonts w:cstheme="minorHAnsi"/>
        </w:rPr>
      </w:pPr>
      <w:r>
        <w:rPr>
          <w:rFonts w:cstheme="minorHAnsi"/>
        </w:rPr>
        <w:t>(neproizvedene dugotrajne imovine, proizvedene dugotrajne imovine, dodatna ulaganja na</w:t>
      </w:r>
    </w:p>
    <w:p w14:paraId="2BB7A66F" w14:textId="6406ACF1" w:rsidR="00145406" w:rsidRDefault="00145406" w:rsidP="00524DD3">
      <w:pPr>
        <w:spacing w:after="0"/>
        <w:rPr>
          <w:rFonts w:cstheme="minorHAnsi"/>
        </w:rPr>
      </w:pPr>
      <w:r>
        <w:rPr>
          <w:rFonts w:cstheme="minorHAnsi"/>
        </w:rPr>
        <w:t>nefinancijskoj imovini).</w:t>
      </w:r>
    </w:p>
    <w:p w14:paraId="43E23A8A" w14:textId="77777777" w:rsidR="00524DD3" w:rsidRDefault="00524DD3" w:rsidP="00E812DC">
      <w:pPr>
        <w:rPr>
          <w:rFonts w:cstheme="minorHAnsi"/>
        </w:rPr>
      </w:pPr>
    </w:p>
    <w:p w14:paraId="32B33C71" w14:textId="7D81B247" w:rsidR="00485693" w:rsidRPr="00E65246" w:rsidRDefault="00145406" w:rsidP="00145406">
      <w:pPr>
        <w:pStyle w:val="Odlomakpopisa"/>
        <w:numPr>
          <w:ilvl w:val="0"/>
          <w:numId w:val="6"/>
        </w:numPr>
        <w:rPr>
          <w:i/>
          <w:iCs/>
        </w:rPr>
      </w:pPr>
      <w:r>
        <w:rPr>
          <w:rFonts w:cstheme="minorHAnsi"/>
        </w:rPr>
        <w:t xml:space="preserve">  </w:t>
      </w:r>
      <w:r w:rsidR="00485693" w:rsidRPr="00E65246">
        <w:rPr>
          <w:rFonts w:cstheme="minorHAnsi"/>
          <w:i/>
          <w:iCs/>
        </w:rPr>
        <w:t>RASHODI POSLOVANJA</w:t>
      </w:r>
    </w:p>
    <w:p w14:paraId="21229B09" w14:textId="5C9F6B07" w:rsidR="00485693" w:rsidRDefault="002C542B" w:rsidP="00485693">
      <w:r>
        <w:t xml:space="preserve"> </w:t>
      </w:r>
      <w:r w:rsidR="00485693">
        <w:t>Obrazloženje: Ukupni rashodi poslovanja planirani za 202</w:t>
      </w:r>
      <w:r w:rsidR="00145406">
        <w:t>4</w:t>
      </w:r>
      <w:r w:rsidR="00485693">
        <w:t>. godinu</w:t>
      </w:r>
      <w:r w:rsidR="000937AD">
        <w:t xml:space="preserve"> su </w:t>
      </w:r>
      <w:r w:rsidR="00485693">
        <w:t xml:space="preserve"> u iznosu </w:t>
      </w:r>
      <w:r w:rsidR="00145406">
        <w:t>780.000 eura.</w:t>
      </w:r>
    </w:p>
    <w:p w14:paraId="48A23F4F" w14:textId="3B94D5E1" w:rsidR="00145406" w:rsidRPr="002C542B" w:rsidRDefault="00DE1CFF" w:rsidP="00DE1CFF">
      <w:pPr>
        <w:rPr>
          <w:b/>
          <w:bCs/>
        </w:rPr>
      </w:pPr>
      <w:r>
        <w:t xml:space="preserve">      </w:t>
      </w:r>
      <w:r w:rsidR="00070CE2" w:rsidRPr="002C542B">
        <w:rPr>
          <w:b/>
          <w:bCs/>
        </w:rPr>
        <w:t>Prema izvoru financiranja pomoći</w:t>
      </w:r>
      <w:r w:rsidR="00145406" w:rsidRPr="002C542B">
        <w:rPr>
          <w:b/>
          <w:bCs/>
        </w:rPr>
        <w:t xml:space="preserve"> – </w:t>
      </w:r>
      <w:r w:rsidR="00070CE2" w:rsidRPr="002C542B">
        <w:rPr>
          <w:b/>
          <w:bCs/>
        </w:rPr>
        <w:t>MZO</w:t>
      </w:r>
    </w:p>
    <w:p w14:paraId="47A275E5" w14:textId="1603D0C6" w:rsidR="00DE1CFF" w:rsidRDefault="00145406" w:rsidP="00DE1CFF">
      <w:pPr>
        <w:rPr>
          <w:rFonts w:cstheme="minorHAnsi"/>
        </w:rPr>
      </w:pPr>
      <w:r>
        <w:t xml:space="preserve"> -      </w:t>
      </w:r>
      <w:r w:rsidR="00070CE2">
        <w:t xml:space="preserve"> rashod</w:t>
      </w:r>
      <w:r w:rsidR="000937AD">
        <w:t>i</w:t>
      </w:r>
      <w:r w:rsidR="00070CE2">
        <w:t xml:space="preserve"> za zaposlene</w:t>
      </w:r>
      <w:r w:rsidR="000937AD">
        <w:t xml:space="preserve"> su</w:t>
      </w:r>
      <w:r w:rsidR="00070CE2">
        <w:t xml:space="preserve"> </w:t>
      </w:r>
      <w:r>
        <w:t xml:space="preserve"> </w:t>
      </w:r>
      <w:r w:rsidR="00F72870">
        <w:t>6</w:t>
      </w:r>
      <w:r>
        <w:t>39.300</w:t>
      </w:r>
      <w:r w:rsidR="00070CE2">
        <w:t xml:space="preserve"> </w:t>
      </w:r>
      <w:r>
        <w:rPr>
          <w:rFonts w:cstheme="minorHAnsi"/>
        </w:rPr>
        <w:t>eura</w:t>
      </w:r>
    </w:p>
    <w:p w14:paraId="0CCC840D" w14:textId="34358C48" w:rsidR="00145406" w:rsidRDefault="00145406" w:rsidP="002C542B">
      <w:pPr>
        <w:spacing w:after="0"/>
        <w:rPr>
          <w:rFonts w:cstheme="minorHAnsi"/>
        </w:rPr>
      </w:pPr>
      <w:r>
        <w:rPr>
          <w:rFonts w:cstheme="minorHAnsi"/>
        </w:rPr>
        <w:t xml:space="preserve"> -       materijalni rashodi (</w:t>
      </w:r>
      <w:r w:rsidR="002C542B">
        <w:rPr>
          <w:rFonts w:cstheme="minorHAnsi"/>
        </w:rPr>
        <w:t>naknada za prijevoz na posao i s posla, doprinos za nezapošljavanje</w:t>
      </w:r>
    </w:p>
    <w:p w14:paraId="1C698B71" w14:textId="77777777" w:rsidR="002C542B" w:rsidRDefault="002C542B" w:rsidP="002C542B">
      <w:pPr>
        <w:spacing w:after="0"/>
        <w:rPr>
          <w:rFonts w:cstheme="minorHAnsi"/>
        </w:rPr>
      </w:pPr>
      <w:r>
        <w:rPr>
          <w:rFonts w:cstheme="minorHAnsi"/>
        </w:rPr>
        <w:t xml:space="preserve">         invalida, prehrana učenika) u iznosu od 33.700 eura</w:t>
      </w:r>
    </w:p>
    <w:p w14:paraId="4A348C4D" w14:textId="77777777" w:rsidR="002C542B" w:rsidRDefault="002C542B" w:rsidP="002C542B">
      <w:pPr>
        <w:spacing w:after="0"/>
        <w:rPr>
          <w:rFonts w:cstheme="minorHAnsi"/>
        </w:rPr>
      </w:pPr>
    </w:p>
    <w:p w14:paraId="2D462D65" w14:textId="1ED00DB2" w:rsidR="002C542B" w:rsidRDefault="002C542B" w:rsidP="002C542B">
      <w:pPr>
        <w:pStyle w:val="Odlomakpopisa"/>
        <w:numPr>
          <w:ilvl w:val="0"/>
          <w:numId w:val="17"/>
        </w:numPr>
        <w:spacing w:after="0"/>
        <w:rPr>
          <w:rFonts w:cstheme="minorHAnsi"/>
        </w:rPr>
      </w:pPr>
      <w:r w:rsidRPr="002C542B">
        <w:rPr>
          <w:rFonts w:cstheme="minorHAnsi"/>
        </w:rPr>
        <w:t xml:space="preserve"> udžbenici u iznosu od 5.000 eura.</w:t>
      </w:r>
    </w:p>
    <w:p w14:paraId="2EAA364A" w14:textId="30AB0611" w:rsidR="002C542B" w:rsidRDefault="002C542B" w:rsidP="002C542B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</w:p>
    <w:p w14:paraId="2C1491D8" w14:textId="1B556C7C" w:rsidR="002C542B" w:rsidRDefault="002C542B" w:rsidP="002C542B">
      <w:pPr>
        <w:spacing w:after="0" w:line="240" w:lineRule="auto"/>
        <w:rPr>
          <w:rFonts w:cstheme="minorHAnsi"/>
          <w:b/>
          <w:bCs/>
        </w:rPr>
      </w:pPr>
      <w:r w:rsidRPr="002C542B">
        <w:rPr>
          <w:rFonts w:cstheme="minorHAnsi"/>
          <w:b/>
          <w:bCs/>
        </w:rPr>
        <w:t xml:space="preserve">       Prema izvoru financiranja – prihodi iz nadležnog proračuna </w:t>
      </w:r>
      <w:r>
        <w:rPr>
          <w:rFonts w:cstheme="minorHAnsi"/>
          <w:b/>
          <w:bCs/>
        </w:rPr>
        <w:t>–</w:t>
      </w:r>
      <w:r w:rsidRPr="002C542B">
        <w:rPr>
          <w:rFonts w:cstheme="minorHAnsi"/>
          <w:b/>
          <w:bCs/>
        </w:rPr>
        <w:t xml:space="preserve"> VSŽ</w:t>
      </w:r>
    </w:p>
    <w:p w14:paraId="77573D32" w14:textId="77777777" w:rsidR="002C542B" w:rsidRPr="002C542B" w:rsidRDefault="002C542B" w:rsidP="002C542B">
      <w:pPr>
        <w:spacing w:after="0" w:line="240" w:lineRule="auto"/>
        <w:rPr>
          <w:rFonts w:cstheme="minorHAnsi"/>
          <w:b/>
          <w:bCs/>
        </w:rPr>
      </w:pPr>
    </w:p>
    <w:p w14:paraId="38F4DFA9" w14:textId="1D2A0995" w:rsidR="00722388" w:rsidRDefault="002C542B" w:rsidP="002C542B">
      <w:pPr>
        <w:pStyle w:val="Odlomakpopisa"/>
        <w:numPr>
          <w:ilvl w:val="0"/>
          <w:numId w:val="17"/>
        </w:numPr>
      </w:pPr>
      <w:r>
        <w:t>r</w:t>
      </w:r>
      <w:r w:rsidR="004A7D74">
        <w:t>ashodi poslovanja za 202</w:t>
      </w:r>
      <w:r>
        <w:t xml:space="preserve">4. </w:t>
      </w:r>
      <w:r w:rsidR="004A7D74">
        <w:t xml:space="preserve"> godinu planirani su u iznosu od </w:t>
      </w:r>
      <w:r>
        <w:t>100</w:t>
      </w:r>
      <w:r w:rsidR="00722388">
        <w:t xml:space="preserve">.000 za materijalne </w:t>
      </w:r>
    </w:p>
    <w:p w14:paraId="7689F4AD" w14:textId="3F9A2708" w:rsidR="004A7D74" w:rsidRDefault="00722388" w:rsidP="00722388">
      <w:pPr>
        <w:pStyle w:val="Odlomakpopisa"/>
        <w:ind w:left="456"/>
      </w:pPr>
      <w:r>
        <w:t>rashode, a za nabavu proizvedene dugotrajne imovine 1.000  eura.</w:t>
      </w:r>
      <w:r w:rsidR="00D35E03">
        <w:t xml:space="preserve"> </w:t>
      </w:r>
    </w:p>
    <w:p w14:paraId="257C9519" w14:textId="77777777" w:rsidR="00D35E03" w:rsidRDefault="00D35E03" w:rsidP="003C29CC"/>
    <w:p w14:paraId="3770AA7D" w14:textId="77777777" w:rsidR="003C29CC" w:rsidRDefault="003C29CC" w:rsidP="000937AD">
      <w:pPr>
        <w:pStyle w:val="Odlomakpopisa"/>
        <w:numPr>
          <w:ilvl w:val="0"/>
          <w:numId w:val="6"/>
        </w:numPr>
      </w:pPr>
      <w:r>
        <w:t>PRENESENI VIŠAK</w:t>
      </w:r>
    </w:p>
    <w:p w14:paraId="78493F0B" w14:textId="77777777" w:rsidR="003C29CC" w:rsidRDefault="003C29CC" w:rsidP="003C29CC">
      <w:pPr>
        <w:pStyle w:val="Odlomakpopisa"/>
      </w:pPr>
    </w:p>
    <w:p w14:paraId="2D048DB2" w14:textId="4E12A6F9" w:rsidR="00D35E03" w:rsidRDefault="003C29CC" w:rsidP="003C29CC">
      <w:pPr>
        <w:pStyle w:val="Odlomakpopisa"/>
        <w:numPr>
          <w:ilvl w:val="0"/>
          <w:numId w:val="12"/>
        </w:numPr>
      </w:pPr>
      <w:r>
        <w:t xml:space="preserve"> </w:t>
      </w:r>
      <w:r w:rsidR="00D35E03">
        <w:t>Preneseni viša</w:t>
      </w:r>
      <w:r w:rsidR="00DE1CFF">
        <w:t xml:space="preserve">k iz prethodne godine </w:t>
      </w:r>
      <w:r w:rsidR="00545772">
        <w:t>nemamo</w:t>
      </w:r>
      <w:r w:rsidR="00DE1CFF">
        <w:t>.</w:t>
      </w:r>
    </w:p>
    <w:p w14:paraId="22BCB384" w14:textId="77777777" w:rsidR="00440A4B" w:rsidRDefault="00440A4B" w:rsidP="00DE1CFF"/>
    <w:p w14:paraId="3C3F9E3A" w14:textId="77777777" w:rsidR="00DE1CFF" w:rsidRDefault="00440A4B" w:rsidP="003C29CC">
      <w:pPr>
        <w:pStyle w:val="Odlomakpopisa"/>
        <w:numPr>
          <w:ilvl w:val="0"/>
          <w:numId w:val="6"/>
        </w:numPr>
      </w:pPr>
      <w:r>
        <w:t>VIŠEGODIŠNJI PLAN URAVNOTEŽENJ</w:t>
      </w:r>
      <w:r w:rsidR="00DE1CFF">
        <w:t>A</w:t>
      </w:r>
    </w:p>
    <w:p w14:paraId="6FA5F7A6" w14:textId="77777777" w:rsidR="00DE1CFF" w:rsidRDefault="00DE1CFF" w:rsidP="00DE1CFF">
      <w:pPr>
        <w:pStyle w:val="Odlomakpopisa"/>
      </w:pPr>
    </w:p>
    <w:p w14:paraId="4D1AA0AD" w14:textId="77777777" w:rsidR="00DE1CFF" w:rsidRDefault="00DE1CFF" w:rsidP="00DE1CFF">
      <w:r>
        <w:t>-        Kako nemamo višak prihoda nismo izrađivali Plan uravnoteženja jer nema potrebe.</w:t>
      </w:r>
    </w:p>
    <w:p w14:paraId="1192F2FA" w14:textId="77777777" w:rsidR="00D35E03" w:rsidRDefault="00D35E03" w:rsidP="00D35E03">
      <w:pPr>
        <w:pStyle w:val="Odlomakpopisa"/>
      </w:pPr>
    </w:p>
    <w:p w14:paraId="4D802A66" w14:textId="77777777" w:rsidR="00440A4B" w:rsidRDefault="00440A4B" w:rsidP="00D35E03">
      <w:pPr>
        <w:pStyle w:val="Odlomakpopisa"/>
      </w:pPr>
    </w:p>
    <w:p w14:paraId="48E77321" w14:textId="77777777" w:rsidR="00D35E03" w:rsidRDefault="00D35E03" w:rsidP="000937AD">
      <w:pPr>
        <w:pStyle w:val="Odlomakpopisa"/>
        <w:numPr>
          <w:ilvl w:val="0"/>
          <w:numId w:val="6"/>
        </w:numPr>
      </w:pPr>
      <w:r>
        <w:t>RAČUN FINANCIRANJA</w:t>
      </w:r>
    </w:p>
    <w:p w14:paraId="72389E4A" w14:textId="77777777" w:rsidR="00D35E03" w:rsidRDefault="00D35E03" w:rsidP="00D35E03">
      <w:pPr>
        <w:pStyle w:val="Odlomakpopisa"/>
      </w:pPr>
    </w:p>
    <w:p w14:paraId="011D6CE8" w14:textId="77777777" w:rsidR="00D35E03" w:rsidRDefault="00DE1CFF" w:rsidP="00DE1CFF">
      <w:r>
        <w:t xml:space="preserve">   -         </w:t>
      </w:r>
      <w:r w:rsidR="00D35E03">
        <w:t>U računu financiranja nisu planirani primici od financijske imovine i zaduživanja te izdaci za nabavu financijske imovine, krediti i zajmovi.</w:t>
      </w:r>
    </w:p>
    <w:p w14:paraId="60E7A2AC" w14:textId="77777777" w:rsidR="00440A4B" w:rsidRDefault="00440A4B" w:rsidP="00D35E03"/>
    <w:p w14:paraId="315888A3" w14:textId="77777777" w:rsidR="004D55DB" w:rsidRDefault="004D55DB" w:rsidP="00D35E03"/>
    <w:p w14:paraId="2C7EA697" w14:textId="77777777" w:rsidR="004D55DB" w:rsidRDefault="00DE1CFF" w:rsidP="00D35E03">
      <w:r>
        <w:t xml:space="preserve">             </w:t>
      </w:r>
      <w:r w:rsidR="004D55DB">
        <w:t>Računovo</w:t>
      </w:r>
      <w:r>
        <w:t>đa:</w:t>
      </w:r>
      <w:r w:rsidR="004D55DB">
        <w:tab/>
      </w:r>
      <w:r w:rsidR="004D55DB">
        <w:tab/>
      </w:r>
      <w:r w:rsidR="004D55DB">
        <w:tab/>
      </w:r>
      <w:r w:rsidR="004D55DB">
        <w:tab/>
      </w:r>
      <w:r w:rsidR="004D55DB">
        <w:tab/>
      </w:r>
      <w:r>
        <w:t xml:space="preserve">                     </w:t>
      </w:r>
      <w:r w:rsidR="008B2203">
        <w:t>Ravnatelj:</w:t>
      </w:r>
      <w:r w:rsidR="004D55DB">
        <w:br/>
      </w:r>
      <w:r>
        <w:t xml:space="preserve">            Anica Širanović</w:t>
      </w:r>
      <w:r w:rsidR="004D55DB">
        <w:tab/>
      </w:r>
      <w:r w:rsidR="004D55DB">
        <w:tab/>
      </w:r>
      <w:r w:rsidR="004D55DB">
        <w:tab/>
      </w:r>
      <w:r w:rsidR="004D55DB">
        <w:tab/>
      </w:r>
      <w:r w:rsidR="004D55DB">
        <w:tab/>
      </w:r>
      <w:r w:rsidR="004D55DB">
        <w:tab/>
      </w:r>
      <w:r>
        <w:t xml:space="preserve">       Zdenka Škrlec, prof.</w:t>
      </w:r>
    </w:p>
    <w:p w14:paraId="11C9AC60" w14:textId="77777777" w:rsidR="00440A4B" w:rsidRPr="00485693" w:rsidRDefault="008B2203" w:rsidP="00D35E03">
      <w:r>
        <w:t xml:space="preserve">            __________________________                                                   ___________________________</w:t>
      </w:r>
    </w:p>
    <w:p w14:paraId="00E6973A" w14:textId="77777777" w:rsidR="00485693" w:rsidRDefault="00485693" w:rsidP="00485693"/>
    <w:p w14:paraId="29442FF6" w14:textId="77777777" w:rsidR="00485693" w:rsidRPr="005F1BF7" w:rsidRDefault="00485693" w:rsidP="00485693"/>
    <w:p w14:paraId="37F0CA6F" w14:textId="77777777" w:rsidR="005F1BF7" w:rsidRDefault="005F1BF7" w:rsidP="00A75770">
      <w:pPr>
        <w:ind w:left="360"/>
      </w:pPr>
    </w:p>
    <w:sectPr w:rsidR="005F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B65"/>
    <w:multiLevelType w:val="hybridMultilevel"/>
    <w:tmpl w:val="D868BF56"/>
    <w:lvl w:ilvl="0" w:tplc="83C0CCF8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E74"/>
    <w:multiLevelType w:val="hybridMultilevel"/>
    <w:tmpl w:val="77FECDAC"/>
    <w:lvl w:ilvl="0" w:tplc="5B264604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126C7C8C"/>
    <w:multiLevelType w:val="hybridMultilevel"/>
    <w:tmpl w:val="F5986ACA"/>
    <w:lvl w:ilvl="0" w:tplc="BB1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9301C"/>
    <w:multiLevelType w:val="hybridMultilevel"/>
    <w:tmpl w:val="7E225A72"/>
    <w:lvl w:ilvl="0" w:tplc="B3F413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B4B"/>
    <w:multiLevelType w:val="hybridMultilevel"/>
    <w:tmpl w:val="2866266A"/>
    <w:lvl w:ilvl="0" w:tplc="00FE8328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4CD0"/>
    <w:multiLevelType w:val="hybridMultilevel"/>
    <w:tmpl w:val="46BE75DE"/>
    <w:lvl w:ilvl="0" w:tplc="43E4F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0C6"/>
    <w:multiLevelType w:val="hybridMultilevel"/>
    <w:tmpl w:val="F528BE40"/>
    <w:lvl w:ilvl="0" w:tplc="1AD81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A29F8"/>
    <w:multiLevelType w:val="hybridMultilevel"/>
    <w:tmpl w:val="62B2B2BC"/>
    <w:lvl w:ilvl="0" w:tplc="C2083F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A3B"/>
    <w:multiLevelType w:val="hybridMultilevel"/>
    <w:tmpl w:val="BA32C6B0"/>
    <w:lvl w:ilvl="0" w:tplc="B8B8F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10EE"/>
    <w:multiLevelType w:val="hybridMultilevel"/>
    <w:tmpl w:val="91063196"/>
    <w:lvl w:ilvl="0" w:tplc="8A4284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30F"/>
    <w:multiLevelType w:val="hybridMultilevel"/>
    <w:tmpl w:val="9992DF3C"/>
    <w:lvl w:ilvl="0" w:tplc="D7CAE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33D1"/>
    <w:multiLevelType w:val="hybridMultilevel"/>
    <w:tmpl w:val="ED20A520"/>
    <w:lvl w:ilvl="0" w:tplc="96DAA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1258"/>
    <w:multiLevelType w:val="hybridMultilevel"/>
    <w:tmpl w:val="8786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314D"/>
    <w:multiLevelType w:val="hybridMultilevel"/>
    <w:tmpl w:val="6A4C8168"/>
    <w:lvl w:ilvl="0" w:tplc="1986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66C9"/>
    <w:multiLevelType w:val="hybridMultilevel"/>
    <w:tmpl w:val="B89A9AA2"/>
    <w:lvl w:ilvl="0" w:tplc="533CB9E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734D2A23"/>
    <w:multiLevelType w:val="hybridMultilevel"/>
    <w:tmpl w:val="863ADECE"/>
    <w:lvl w:ilvl="0" w:tplc="FEFE1330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76D64DC3"/>
    <w:multiLevelType w:val="hybridMultilevel"/>
    <w:tmpl w:val="B4884182"/>
    <w:lvl w:ilvl="0" w:tplc="829AD1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05"/>
    <w:rsid w:val="000518C6"/>
    <w:rsid w:val="00070CE2"/>
    <w:rsid w:val="000937AD"/>
    <w:rsid w:val="00145406"/>
    <w:rsid w:val="00175605"/>
    <w:rsid w:val="001D4639"/>
    <w:rsid w:val="002C542B"/>
    <w:rsid w:val="003C29CC"/>
    <w:rsid w:val="00440A4B"/>
    <w:rsid w:val="0047522E"/>
    <w:rsid w:val="00485693"/>
    <w:rsid w:val="004A7D74"/>
    <w:rsid w:val="004D55DB"/>
    <w:rsid w:val="00524DD3"/>
    <w:rsid w:val="00543BF5"/>
    <w:rsid w:val="00545772"/>
    <w:rsid w:val="005F1BF7"/>
    <w:rsid w:val="00614439"/>
    <w:rsid w:val="00722388"/>
    <w:rsid w:val="008B2203"/>
    <w:rsid w:val="009D7F1A"/>
    <w:rsid w:val="00A16C2A"/>
    <w:rsid w:val="00A75770"/>
    <w:rsid w:val="00AE408B"/>
    <w:rsid w:val="00B10AEA"/>
    <w:rsid w:val="00C50389"/>
    <w:rsid w:val="00CE1EB0"/>
    <w:rsid w:val="00D35E03"/>
    <w:rsid w:val="00D83978"/>
    <w:rsid w:val="00D947C6"/>
    <w:rsid w:val="00D9730B"/>
    <w:rsid w:val="00DE1CFF"/>
    <w:rsid w:val="00E520B5"/>
    <w:rsid w:val="00E65246"/>
    <w:rsid w:val="00E812DC"/>
    <w:rsid w:val="00EC65E8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EB59"/>
  <w15:chartTrackingRefBased/>
  <w15:docId w15:val="{22EE8E08-4CEA-4843-9D8D-5D16EF86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Zdenka</cp:lastModifiedBy>
  <cp:revision>2</cp:revision>
  <cp:lastPrinted>2023-10-04T12:24:00Z</cp:lastPrinted>
  <dcterms:created xsi:type="dcterms:W3CDTF">2023-10-04T14:21:00Z</dcterms:created>
  <dcterms:modified xsi:type="dcterms:W3CDTF">2023-10-04T14:21:00Z</dcterms:modified>
</cp:coreProperties>
</file>